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281193" w:rsidRPr="008025F4" w:rsidTr="000C5F5C">
        <w:tc>
          <w:tcPr>
            <w:tcW w:w="4679" w:type="dxa"/>
          </w:tcPr>
          <w:p w:rsidR="00281193" w:rsidRPr="008025F4" w:rsidRDefault="00281193" w:rsidP="000C5F5C">
            <w:pPr>
              <w:pStyle w:val="NoSpacing"/>
              <w:ind w:left="-113"/>
              <w:jc w:val="center"/>
              <w:rPr>
                <w:sz w:val="26"/>
                <w:szCs w:val="26"/>
                <w:lang w:val="en-US"/>
              </w:rPr>
            </w:pPr>
            <w:r w:rsidRPr="008025F4">
              <w:rPr>
                <w:sz w:val="26"/>
                <w:szCs w:val="26"/>
                <w:lang w:val="en-US"/>
              </w:rPr>
              <w:t>ỦY BAN NHÂN DÂN QUẬN 8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239395</wp:posOffset>
                      </wp:positionV>
                      <wp:extent cx="10033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6E9B7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8.85pt" to="144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025F4">
              <w:rPr>
                <w:b/>
                <w:lang w:val="en-US"/>
              </w:rPr>
              <w:t>PHÒNG GIÁO DỤC VÀ ĐÀO TẠO</w:t>
            </w:r>
          </w:p>
          <w:p w:rsidR="00281193" w:rsidRPr="008025F4" w:rsidRDefault="00281193" w:rsidP="000C5F5C">
            <w:pPr>
              <w:jc w:val="center"/>
              <w:rPr>
                <w:sz w:val="20"/>
                <w:lang w:val="en-US"/>
              </w:rPr>
            </w:pPr>
          </w:p>
          <w:p w:rsidR="00281193" w:rsidRPr="008025F4" w:rsidRDefault="00281193" w:rsidP="002C11BD">
            <w:pPr>
              <w:jc w:val="center"/>
              <w:rPr>
                <w:lang w:val="en-US"/>
              </w:rPr>
            </w:pPr>
            <w:r w:rsidRPr="008025F4">
              <w:rPr>
                <w:lang w:val="en-US"/>
              </w:rPr>
              <w:t>Số</w:t>
            </w:r>
            <w:r w:rsidR="002A3C80">
              <w:rPr>
                <w:lang w:val="en-US"/>
              </w:rPr>
              <w:t>: 80</w:t>
            </w:r>
            <w:r w:rsidRPr="008025F4">
              <w:rPr>
                <w:lang w:val="en-US"/>
              </w:rPr>
              <w:t>/</w:t>
            </w:r>
            <w:r>
              <w:rPr>
                <w:lang w:val="en-US"/>
              </w:rPr>
              <w:t>QĐ-</w:t>
            </w:r>
            <w:r w:rsidRPr="008025F4">
              <w:rPr>
                <w:lang w:val="en-US"/>
              </w:rPr>
              <w:t>GDĐT</w:t>
            </w:r>
          </w:p>
        </w:tc>
        <w:tc>
          <w:tcPr>
            <w:tcW w:w="5670" w:type="dxa"/>
          </w:tcPr>
          <w:p w:rsidR="00281193" w:rsidRPr="008025F4" w:rsidRDefault="00281193" w:rsidP="000C5F5C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 w:rsidRPr="008025F4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lang w:val="en-US"/>
              </w:rPr>
              <w:t>Độc lập – Tự do – Hạnh phúc</w:t>
            </w:r>
          </w:p>
          <w:p w:rsidR="00281193" w:rsidRPr="008025F4" w:rsidRDefault="00281193" w:rsidP="000C5F5C">
            <w:pPr>
              <w:pStyle w:val="NoSpacing"/>
              <w:rPr>
                <w:b/>
                <w:sz w:val="18"/>
                <w:lang w:val="en-US"/>
              </w:rPr>
            </w:pPr>
            <w:r w:rsidRPr="008025F4"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6C179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.25pt" to="22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81193" w:rsidRPr="008025F4" w:rsidRDefault="00281193" w:rsidP="002C11BD">
            <w:pPr>
              <w:pStyle w:val="NoSpacing"/>
              <w:jc w:val="center"/>
              <w:rPr>
                <w:i/>
                <w:lang w:val="en-US"/>
              </w:rPr>
            </w:pPr>
            <w:r w:rsidRPr="008025F4">
              <w:rPr>
                <w:i/>
                <w:lang w:val="en-US"/>
              </w:rPr>
              <w:t>Quậ</w:t>
            </w:r>
            <w:r w:rsidR="002A3C80">
              <w:rPr>
                <w:i/>
                <w:lang w:val="en-US"/>
              </w:rPr>
              <w:t xml:space="preserve">n 8, ngày 01 tháng 3 </w:t>
            </w:r>
            <w:r w:rsidRPr="008025F4">
              <w:rPr>
                <w:i/>
                <w:lang w:val="en-US"/>
              </w:rPr>
              <w:t>năm 201</w:t>
            </w:r>
            <w:r w:rsidR="0096214F">
              <w:rPr>
                <w:i/>
                <w:lang w:val="en-US"/>
              </w:rPr>
              <w:t>8</w:t>
            </w:r>
          </w:p>
        </w:tc>
      </w:tr>
    </w:tbl>
    <w:p w:rsidR="00281193" w:rsidRDefault="00281193" w:rsidP="00281193">
      <w:pPr>
        <w:pStyle w:val="NoSpacing"/>
        <w:jc w:val="center"/>
        <w:rPr>
          <w:b/>
        </w:rPr>
      </w:pPr>
    </w:p>
    <w:p w:rsidR="00281193" w:rsidRPr="00281193" w:rsidRDefault="00281193" w:rsidP="00281193">
      <w:pPr>
        <w:pStyle w:val="NoSpacing"/>
        <w:jc w:val="center"/>
        <w:rPr>
          <w:b/>
          <w:sz w:val="26"/>
        </w:rPr>
      </w:pPr>
      <w:r w:rsidRPr="00281193">
        <w:rPr>
          <w:b/>
        </w:rPr>
        <w:t>QUYẾT ĐỊNH</w:t>
      </w:r>
    </w:p>
    <w:p w:rsidR="00D02766" w:rsidRDefault="00281193" w:rsidP="00384252">
      <w:pPr>
        <w:pStyle w:val="NoSpacing"/>
        <w:jc w:val="center"/>
        <w:rPr>
          <w:b/>
          <w:bCs/>
          <w:szCs w:val="26"/>
        </w:rPr>
      </w:pPr>
      <w:r w:rsidRPr="00281193">
        <w:rPr>
          <w:b/>
          <w:bCs/>
          <w:szCs w:val="26"/>
        </w:rPr>
        <w:t xml:space="preserve">Về việc công nhận </w:t>
      </w:r>
      <w:r w:rsidR="00D02766" w:rsidRPr="00FD41EC">
        <w:rPr>
          <w:b/>
          <w:bCs/>
          <w:szCs w:val="26"/>
        </w:rPr>
        <w:t>đơn vị</w:t>
      </w:r>
      <w:r w:rsidRPr="00281193">
        <w:rPr>
          <w:b/>
          <w:bCs/>
          <w:szCs w:val="26"/>
        </w:rPr>
        <w:t xml:space="preserve"> đạt giải</w:t>
      </w:r>
      <w:r w:rsidR="008425E8" w:rsidRPr="008425E8">
        <w:rPr>
          <w:b/>
          <w:bCs/>
          <w:szCs w:val="26"/>
        </w:rPr>
        <w:t xml:space="preserve"> </w:t>
      </w:r>
    </w:p>
    <w:p w:rsidR="00D02766" w:rsidRPr="002C11BD" w:rsidRDefault="002C11BD" w:rsidP="00384252">
      <w:pPr>
        <w:pStyle w:val="NoSpacing"/>
        <w:jc w:val="center"/>
        <w:rPr>
          <w:b/>
          <w:iCs/>
          <w:szCs w:val="28"/>
        </w:rPr>
      </w:pPr>
      <w:r w:rsidRPr="002C11BD">
        <w:rPr>
          <w:b/>
          <w:iCs/>
          <w:szCs w:val="28"/>
        </w:rPr>
        <w:t xml:space="preserve">Cuộc thi “Xây dựng tài liệu tuyên truyền phòng chống ma túy, HIV/AIDS” </w:t>
      </w:r>
    </w:p>
    <w:p w:rsidR="00281193" w:rsidRPr="002A3C80" w:rsidRDefault="008425E8" w:rsidP="00D02766">
      <w:pPr>
        <w:pStyle w:val="NoSpacing"/>
        <w:jc w:val="center"/>
        <w:rPr>
          <w:b/>
          <w:iCs/>
          <w:szCs w:val="28"/>
        </w:rPr>
      </w:pPr>
      <w:r w:rsidRPr="00FA1573">
        <w:rPr>
          <w:b/>
          <w:iCs/>
          <w:szCs w:val="28"/>
        </w:rPr>
        <w:t>C</w:t>
      </w:r>
      <w:r w:rsidR="00281193" w:rsidRPr="00281193">
        <w:rPr>
          <w:b/>
          <w:iCs/>
          <w:szCs w:val="28"/>
        </w:rPr>
        <w:t xml:space="preserve">ấp </w:t>
      </w:r>
      <w:r w:rsidR="002C11BD" w:rsidRPr="002C11BD">
        <w:rPr>
          <w:b/>
          <w:iCs/>
          <w:szCs w:val="28"/>
        </w:rPr>
        <w:t>Thành phố</w:t>
      </w:r>
      <w:r w:rsidRPr="00FA1573">
        <w:rPr>
          <w:b/>
          <w:iCs/>
          <w:szCs w:val="28"/>
        </w:rPr>
        <w:t xml:space="preserve"> </w:t>
      </w:r>
      <w:r w:rsidR="00232EB8">
        <w:rPr>
          <w:b/>
          <w:iCs/>
          <w:szCs w:val="28"/>
        </w:rPr>
        <w:t>–</w:t>
      </w:r>
      <w:r w:rsidR="00D02766" w:rsidRPr="00232EB8">
        <w:rPr>
          <w:b/>
          <w:iCs/>
          <w:szCs w:val="28"/>
        </w:rPr>
        <w:t xml:space="preserve"> </w:t>
      </w:r>
      <w:r w:rsidRPr="00FA1573">
        <w:rPr>
          <w:b/>
          <w:iCs/>
          <w:szCs w:val="28"/>
        </w:rPr>
        <w:t xml:space="preserve">Năm </w:t>
      </w:r>
      <w:r w:rsidR="002C11BD" w:rsidRPr="002A3C80">
        <w:rPr>
          <w:b/>
          <w:iCs/>
          <w:szCs w:val="28"/>
        </w:rPr>
        <w:t>2017</w:t>
      </w:r>
    </w:p>
    <w:p w:rsidR="00281193" w:rsidRPr="00630926" w:rsidRDefault="004D3DB3" w:rsidP="00281193">
      <w:pPr>
        <w:jc w:val="center"/>
        <w:rPr>
          <w:sz w:val="18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2543346</wp:posOffset>
                </wp:positionH>
                <wp:positionV relativeFrom="paragraph">
                  <wp:posOffset>124811</wp:posOffset>
                </wp:positionV>
                <wp:extent cx="634620" cy="0"/>
                <wp:effectExtent l="0" t="0" r="323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21DCF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9.85pt" to="25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81193" w:rsidRPr="00DA6204">
        <w:tab/>
      </w:r>
    </w:p>
    <w:p w:rsidR="00281193" w:rsidRPr="00281193" w:rsidRDefault="00281193" w:rsidP="002C11BD">
      <w:pPr>
        <w:pStyle w:val="Heading2"/>
        <w:tabs>
          <w:tab w:val="center" w:pos="5040"/>
        </w:tabs>
        <w:spacing w:before="100" w:after="0"/>
        <w:rPr>
          <w:rFonts w:ascii="Times New Roman" w:hAnsi="Times New Roman"/>
          <w:i w:val="0"/>
          <w:szCs w:val="26"/>
          <w:lang w:val="vi-VN"/>
        </w:rPr>
      </w:pPr>
      <w:r w:rsidRPr="00281193">
        <w:rPr>
          <w:rFonts w:ascii="Times New Roman" w:hAnsi="Times New Roman"/>
          <w:szCs w:val="22"/>
          <w:lang w:val="vi-VN"/>
        </w:rPr>
        <w:tab/>
      </w:r>
      <w:r w:rsidRPr="00281193">
        <w:rPr>
          <w:rFonts w:ascii="Times New Roman" w:hAnsi="Times New Roman"/>
          <w:i w:val="0"/>
          <w:szCs w:val="26"/>
          <w:lang w:val="vi-VN"/>
        </w:rPr>
        <w:t>TRƯỞNG PHÒNG GIÁO DỤC VÀ ĐÀO TẠO QUẬN 8</w:t>
      </w:r>
    </w:p>
    <w:p w:rsidR="0096214F" w:rsidRPr="0096214F" w:rsidRDefault="0096214F" w:rsidP="002C11BD">
      <w:pPr>
        <w:pStyle w:val="BodyTextIndent2"/>
        <w:spacing w:before="100"/>
        <w:ind w:left="0" w:firstLine="709"/>
        <w:rPr>
          <w:rFonts w:ascii="Times New Roman" w:hAnsi="Times New Roman"/>
          <w:sz w:val="28"/>
          <w:szCs w:val="28"/>
          <w:lang w:val="vi-VN"/>
        </w:rPr>
      </w:pPr>
      <w:r w:rsidRPr="0096214F">
        <w:rPr>
          <w:rFonts w:ascii="Times New Roman" w:hAnsi="Times New Roman"/>
          <w:sz w:val="28"/>
          <w:szCs w:val="28"/>
          <w:lang w:val="vi-VN"/>
        </w:rPr>
        <w:t xml:space="preserve">Căn </w:t>
      </w:r>
      <w:r w:rsidR="00600F21" w:rsidRPr="00600F21">
        <w:rPr>
          <w:rFonts w:ascii="Times New Roman" w:hAnsi="Times New Roman"/>
          <w:sz w:val="28"/>
          <w:szCs w:val="28"/>
          <w:lang w:val="vi-VN"/>
        </w:rPr>
        <w:t>cứ</w:t>
      </w:r>
      <w:r w:rsidRPr="0096214F">
        <w:rPr>
          <w:rFonts w:ascii="Times New Roman" w:hAnsi="Times New Roman"/>
          <w:sz w:val="28"/>
          <w:szCs w:val="28"/>
          <w:lang w:val="vi-VN"/>
        </w:rPr>
        <w:t xml:space="preserve"> Quyết định số 3329/QĐ-UBND ngày 13 tháng 7 năm 2016 của Ủy ban nhân dân Quận 8 về Ban hành Quy chế tổ chức và hoạt động của Phòng Giáo dục và Đào tạo Quận 8;</w:t>
      </w:r>
    </w:p>
    <w:p w:rsidR="002C11BD" w:rsidRDefault="002C11BD" w:rsidP="002C11BD">
      <w:pPr>
        <w:tabs>
          <w:tab w:val="left" w:pos="851"/>
        </w:tabs>
        <w:spacing w:before="100"/>
        <w:ind w:firstLineChars="253" w:firstLine="708"/>
        <w:jc w:val="both"/>
        <w:rPr>
          <w:szCs w:val="28"/>
        </w:rPr>
      </w:pPr>
      <w:r>
        <w:rPr>
          <w:szCs w:val="28"/>
        </w:rPr>
        <w:t>Căn cứ Công văn số 4650/GDĐT-CTTT ngày 15 tháng 12 năm 2017 của Sở Giáo dục và Đào tạo về tham gia cuộc thi xây dựng tài liệu tuyên truyền phòng chống ma túy, HIV/AIDS năm 2017;</w:t>
      </w:r>
    </w:p>
    <w:p w:rsidR="002C11BD" w:rsidRPr="002C11BD" w:rsidRDefault="002C11BD" w:rsidP="002C11BD">
      <w:pPr>
        <w:tabs>
          <w:tab w:val="left" w:pos="851"/>
        </w:tabs>
        <w:spacing w:before="100"/>
        <w:ind w:firstLineChars="253" w:firstLine="708"/>
        <w:jc w:val="both"/>
        <w:rPr>
          <w:szCs w:val="28"/>
        </w:rPr>
      </w:pPr>
      <w:r w:rsidRPr="002C11BD">
        <w:rPr>
          <w:szCs w:val="28"/>
        </w:rPr>
        <w:t>Căn cứ Công văn số 1537/GDĐT ngày 18 tháng 12 năm 2017 của Phòng Giáo dục và Đào tạo Quận 8 về tham gia cuộc thi xây dựng tài liệu tuyên truyền phòng chống ma túy, HIV/AIDS năm 2017;</w:t>
      </w:r>
    </w:p>
    <w:p w:rsidR="002C11BD" w:rsidRPr="002C11BD" w:rsidRDefault="001664B1" w:rsidP="002C11BD">
      <w:pPr>
        <w:pStyle w:val="NoSpacing"/>
        <w:spacing w:before="100"/>
        <w:ind w:firstLine="709"/>
        <w:jc w:val="both"/>
        <w:rPr>
          <w:szCs w:val="28"/>
        </w:rPr>
      </w:pPr>
      <w:r w:rsidRPr="009D12AC">
        <w:t>Căn cứ vào kết quả</w:t>
      </w:r>
      <w:r w:rsidR="00281193" w:rsidRPr="009D12AC">
        <w:t xml:space="preserve"> </w:t>
      </w:r>
      <w:r w:rsidR="002C11BD" w:rsidRPr="002C11BD">
        <w:t xml:space="preserve">cuộc thi </w:t>
      </w:r>
      <w:r w:rsidR="002C11BD" w:rsidRPr="002C11BD">
        <w:rPr>
          <w:szCs w:val="28"/>
        </w:rPr>
        <w:t xml:space="preserve">xây dựng tài liệu tuyên truyền phòng chống ma túy, HIV/AIDS năm 2017 do Sở Lao động Thương binh </w:t>
      </w:r>
      <w:r w:rsidR="002C11BD">
        <w:rPr>
          <w:szCs w:val="28"/>
        </w:rPr>
        <w:t xml:space="preserve">và Xã hội phối hợp với </w:t>
      </w:r>
      <w:r w:rsidR="002C11BD" w:rsidRPr="002C11BD">
        <w:rPr>
          <w:szCs w:val="28"/>
        </w:rPr>
        <w:t>Sở Giáo dục và Đào tạo</w:t>
      </w:r>
      <w:r w:rsidR="002C11BD">
        <w:rPr>
          <w:szCs w:val="28"/>
        </w:rPr>
        <w:t xml:space="preserve"> tổ chức </w:t>
      </w:r>
      <w:r w:rsidR="002C11BD" w:rsidRPr="002C11BD">
        <w:rPr>
          <w:szCs w:val="28"/>
        </w:rPr>
        <w:t>tại trường THCS Lữ Gia vào ngày 30 tháng 01 năm 2018;</w:t>
      </w:r>
    </w:p>
    <w:p w:rsidR="001664B1" w:rsidRPr="002C11BD" w:rsidRDefault="002C11BD" w:rsidP="002C11BD">
      <w:pPr>
        <w:pStyle w:val="NoSpacing"/>
        <w:spacing w:before="100"/>
        <w:ind w:firstLine="709"/>
        <w:jc w:val="both"/>
        <w:rPr>
          <w:iCs/>
        </w:rPr>
      </w:pPr>
      <w:r w:rsidRPr="002C11BD">
        <w:rPr>
          <w:szCs w:val="28"/>
        </w:rPr>
        <w:t xml:space="preserve"> </w:t>
      </w:r>
      <w:r w:rsidR="001664B1" w:rsidRPr="001664B1">
        <w:rPr>
          <w:iCs/>
        </w:rPr>
        <w:t xml:space="preserve">Xét đề nghị của Tổ trung học Phòng Giáo dục và Đào tạo Quận 8, </w:t>
      </w:r>
    </w:p>
    <w:p w:rsidR="00281193" w:rsidRPr="00DA6204" w:rsidRDefault="00281193" w:rsidP="002C11BD">
      <w:pPr>
        <w:tabs>
          <w:tab w:val="center" w:pos="5040"/>
        </w:tabs>
        <w:spacing w:before="100" w:after="0" w:line="240" w:lineRule="auto"/>
        <w:ind w:firstLine="686"/>
        <w:jc w:val="center"/>
        <w:rPr>
          <w:b/>
          <w:bCs/>
        </w:rPr>
      </w:pPr>
      <w:r w:rsidRPr="00DA6204">
        <w:rPr>
          <w:b/>
          <w:bCs/>
        </w:rPr>
        <w:t>QUYẾT ĐỊNH:</w:t>
      </w:r>
    </w:p>
    <w:p w:rsidR="00281193" w:rsidRDefault="00281193" w:rsidP="002C11BD">
      <w:pPr>
        <w:spacing w:before="100" w:after="0" w:line="240" w:lineRule="auto"/>
        <w:ind w:firstLine="748"/>
        <w:jc w:val="both"/>
        <w:rPr>
          <w:bCs/>
          <w:spacing w:val="2"/>
          <w:szCs w:val="26"/>
        </w:rPr>
      </w:pPr>
      <w:r w:rsidRPr="001664B1">
        <w:rPr>
          <w:b/>
          <w:bCs/>
          <w:spacing w:val="2"/>
        </w:rPr>
        <w:t>Điều 1.</w:t>
      </w:r>
      <w:r w:rsidRPr="001664B1">
        <w:rPr>
          <w:spacing w:val="2"/>
        </w:rPr>
        <w:t xml:space="preserve"> Nay công nhận </w:t>
      </w:r>
      <w:r w:rsidR="00384252" w:rsidRPr="00384252">
        <w:rPr>
          <w:bCs/>
          <w:spacing w:val="2"/>
          <w:szCs w:val="26"/>
        </w:rPr>
        <w:t>đơn vị</w:t>
      </w:r>
      <w:r w:rsidRPr="001664B1">
        <w:rPr>
          <w:bCs/>
          <w:spacing w:val="2"/>
          <w:szCs w:val="26"/>
        </w:rPr>
        <w:t xml:space="preserve"> đạt giải </w:t>
      </w:r>
      <w:r w:rsidR="002C11BD" w:rsidRPr="002C11BD">
        <w:rPr>
          <w:iCs/>
          <w:spacing w:val="2"/>
          <w:szCs w:val="28"/>
        </w:rPr>
        <w:t>cuộc thi “Xây dựng tài liệu tuyên truyền phòng chố</w:t>
      </w:r>
      <w:r w:rsidR="002C11BD">
        <w:rPr>
          <w:iCs/>
          <w:spacing w:val="2"/>
          <w:szCs w:val="28"/>
        </w:rPr>
        <w:t>ng ma túy, HIV/AIDS”</w:t>
      </w:r>
      <w:r w:rsidR="002C11BD" w:rsidRPr="002C11BD">
        <w:rPr>
          <w:iCs/>
          <w:spacing w:val="2"/>
          <w:szCs w:val="28"/>
        </w:rPr>
        <w:t xml:space="preserve"> cấp Thành phố - Năm 2017</w:t>
      </w:r>
      <w:r w:rsidR="009D0E81" w:rsidRPr="009D0E81">
        <w:rPr>
          <w:bCs/>
          <w:spacing w:val="2"/>
          <w:szCs w:val="26"/>
        </w:rPr>
        <w:t xml:space="preserve"> </w:t>
      </w:r>
      <w:r w:rsidRPr="001664B1">
        <w:rPr>
          <w:bCs/>
          <w:spacing w:val="2"/>
          <w:szCs w:val="26"/>
        </w:rPr>
        <w:t xml:space="preserve">có tên </w:t>
      </w:r>
      <w:r w:rsidR="00D02766" w:rsidRPr="00D02766">
        <w:rPr>
          <w:bCs/>
          <w:spacing w:val="2"/>
          <w:szCs w:val="26"/>
        </w:rPr>
        <w:t>sau</w:t>
      </w:r>
      <w:r w:rsidR="00D02766">
        <w:rPr>
          <w:bCs/>
          <w:spacing w:val="2"/>
          <w:szCs w:val="26"/>
        </w:rPr>
        <w:t>:</w:t>
      </w:r>
    </w:p>
    <w:p w:rsidR="00D02766" w:rsidRPr="00D02766" w:rsidRDefault="00D02766" w:rsidP="002C11BD">
      <w:pPr>
        <w:spacing w:before="100" w:after="0" w:line="240" w:lineRule="auto"/>
        <w:ind w:firstLine="748"/>
        <w:jc w:val="both"/>
        <w:rPr>
          <w:bCs/>
          <w:spacing w:val="2"/>
          <w:szCs w:val="26"/>
        </w:rPr>
      </w:pPr>
      <w:r w:rsidRPr="00D02766">
        <w:rPr>
          <w:bCs/>
          <w:spacing w:val="2"/>
          <w:szCs w:val="26"/>
        </w:rPr>
        <w:t xml:space="preserve">1. Trường THCS Lê Lai – </w:t>
      </w:r>
      <w:r w:rsidR="002C11BD" w:rsidRPr="002C11BD">
        <w:rPr>
          <w:bCs/>
          <w:spacing w:val="2"/>
          <w:szCs w:val="26"/>
        </w:rPr>
        <w:t>Giải nhì</w:t>
      </w:r>
      <w:r w:rsidRPr="00D02766">
        <w:rPr>
          <w:bCs/>
          <w:spacing w:val="2"/>
          <w:szCs w:val="26"/>
        </w:rPr>
        <w:t>;</w:t>
      </w:r>
    </w:p>
    <w:p w:rsidR="00D02766" w:rsidRPr="002C11BD" w:rsidRDefault="00D02766" w:rsidP="002C11BD">
      <w:pPr>
        <w:spacing w:before="100" w:after="0" w:line="240" w:lineRule="auto"/>
        <w:ind w:firstLine="748"/>
        <w:jc w:val="both"/>
        <w:rPr>
          <w:bCs/>
          <w:spacing w:val="2"/>
          <w:szCs w:val="26"/>
        </w:rPr>
      </w:pPr>
      <w:r w:rsidRPr="00D02766">
        <w:rPr>
          <w:bCs/>
          <w:spacing w:val="2"/>
          <w:szCs w:val="26"/>
        </w:rPr>
        <w:t xml:space="preserve">2. Trường THCS </w:t>
      </w:r>
      <w:r w:rsidR="002C11BD" w:rsidRPr="002C11BD">
        <w:rPr>
          <w:bCs/>
          <w:spacing w:val="2"/>
          <w:szCs w:val="26"/>
        </w:rPr>
        <w:t>Dương Bá Trạc – Giải khuyến khích;</w:t>
      </w:r>
    </w:p>
    <w:p w:rsidR="00D02766" w:rsidRPr="002C11BD" w:rsidRDefault="00D02766" w:rsidP="002C11BD">
      <w:pPr>
        <w:spacing w:before="100" w:after="0" w:line="240" w:lineRule="auto"/>
        <w:ind w:firstLine="748"/>
        <w:jc w:val="both"/>
        <w:rPr>
          <w:bCs/>
          <w:spacing w:val="2"/>
          <w:szCs w:val="26"/>
        </w:rPr>
      </w:pPr>
      <w:r w:rsidRPr="00D02766">
        <w:rPr>
          <w:bCs/>
          <w:spacing w:val="2"/>
          <w:szCs w:val="26"/>
        </w:rPr>
        <w:t xml:space="preserve">3. Trường THCS </w:t>
      </w:r>
      <w:r w:rsidR="002C11BD" w:rsidRPr="002C11BD">
        <w:rPr>
          <w:bCs/>
          <w:spacing w:val="2"/>
          <w:szCs w:val="26"/>
        </w:rPr>
        <w:t>Khánh Bình – Giải khuyến khích;</w:t>
      </w:r>
    </w:p>
    <w:p w:rsidR="00D02766" w:rsidRPr="002C11BD" w:rsidRDefault="00D02766" w:rsidP="002C11BD">
      <w:pPr>
        <w:spacing w:before="100" w:after="0" w:line="240" w:lineRule="auto"/>
        <w:ind w:firstLine="748"/>
        <w:jc w:val="both"/>
        <w:rPr>
          <w:bCs/>
          <w:spacing w:val="2"/>
          <w:szCs w:val="26"/>
        </w:rPr>
      </w:pPr>
      <w:r w:rsidRPr="00D02766">
        <w:rPr>
          <w:bCs/>
          <w:spacing w:val="2"/>
          <w:szCs w:val="26"/>
        </w:rPr>
        <w:t xml:space="preserve">4. Trường THCS </w:t>
      </w:r>
      <w:r w:rsidR="002C11BD" w:rsidRPr="002C11BD">
        <w:rPr>
          <w:bCs/>
          <w:spacing w:val="2"/>
          <w:szCs w:val="26"/>
        </w:rPr>
        <w:t>Phú Lợi – Giải khuyến khích.</w:t>
      </w:r>
    </w:p>
    <w:p w:rsidR="00281193" w:rsidRDefault="00281193" w:rsidP="002C11BD">
      <w:pPr>
        <w:pStyle w:val="BodyTextIndent"/>
        <w:tabs>
          <w:tab w:val="left" w:pos="993"/>
          <w:tab w:val="left" w:pos="2052"/>
          <w:tab w:val="left" w:pos="4820"/>
        </w:tabs>
        <w:spacing w:before="100" w:after="0"/>
        <w:ind w:left="0" w:firstLine="709"/>
        <w:jc w:val="both"/>
        <w:rPr>
          <w:sz w:val="28"/>
          <w:szCs w:val="26"/>
          <w:lang w:val="vi-VN"/>
        </w:rPr>
      </w:pPr>
      <w:r w:rsidRPr="00281193">
        <w:rPr>
          <w:b/>
          <w:bCs/>
          <w:sz w:val="28"/>
          <w:szCs w:val="26"/>
          <w:lang w:val="vi-VN"/>
        </w:rPr>
        <w:t xml:space="preserve">Điều 2. </w:t>
      </w:r>
      <w:r w:rsidRPr="00281193">
        <w:rPr>
          <w:sz w:val="28"/>
          <w:szCs w:val="26"/>
          <w:lang w:val="vi-VN"/>
        </w:rPr>
        <w:t>Quyết định này có hiệu lực kể từ ngày ký.</w:t>
      </w:r>
    </w:p>
    <w:p w:rsidR="00281193" w:rsidRPr="00D02766" w:rsidRDefault="00281193" w:rsidP="002C11BD">
      <w:pPr>
        <w:pStyle w:val="BodyTextIndent"/>
        <w:tabs>
          <w:tab w:val="left" w:pos="993"/>
          <w:tab w:val="left" w:pos="2052"/>
          <w:tab w:val="left" w:pos="4820"/>
        </w:tabs>
        <w:spacing w:before="100" w:after="0"/>
        <w:ind w:left="0" w:firstLine="709"/>
        <w:jc w:val="both"/>
        <w:rPr>
          <w:spacing w:val="4"/>
          <w:sz w:val="26"/>
          <w:lang w:val="vi-VN"/>
        </w:rPr>
      </w:pPr>
      <w:r w:rsidRPr="00D02766">
        <w:rPr>
          <w:b/>
          <w:bCs/>
          <w:spacing w:val="4"/>
          <w:sz w:val="28"/>
          <w:szCs w:val="26"/>
          <w:lang w:val="vi-VN"/>
        </w:rPr>
        <w:t>Điều 3.</w:t>
      </w:r>
      <w:r w:rsidRPr="00D02766">
        <w:rPr>
          <w:spacing w:val="4"/>
          <w:sz w:val="28"/>
          <w:szCs w:val="26"/>
          <w:lang w:val="vi-VN"/>
        </w:rPr>
        <w:t xml:space="preserve"> Các Tổ công tác thuộc Phòng Giáo dục và Đào tạo Quận 8, Thủ trưởng đơn vị và cá nhân có tên nơi Điều 1 chịu trách nhiệm thi hành quyết định này</w:t>
      </w:r>
      <w:r w:rsidRPr="00D02766">
        <w:rPr>
          <w:spacing w:val="4"/>
          <w:sz w:val="26"/>
          <w:lang w:val="vi-VN"/>
        </w:rPr>
        <w:t>./.</w:t>
      </w:r>
    </w:p>
    <w:p w:rsidR="00630926" w:rsidRPr="002C11BD" w:rsidRDefault="00630926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ind w:left="0" w:firstLine="709"/>
        <w:jc w:val="both"/>
        <w:rPr>
          <w:spacing w:val="-4"/>
          <w:sz w:val="16"/>
          <w:lang w:val="vi-VN"/>
        </w:rPr>
      </w:pPr>
    </w:p>
    <w:tbl>
      <w:tblPr>
        <w:tblW w:w="9248" w:type="dxa"/>
        <w:tblLook w:val="04A0" w:firstRow="1" w:lastRow="0" w:firstColumn="1" w:lastColumn="0" w:noHBand="0" w:noVBand="1"/>
      </w:tblPr>
      <w:tblGrid>
        <w:gridCol w:w="4678"/>
        <w:gridCol w:w="4570"/>
      </w:tblGrid>
      <w:tr w:rsidR="00630926" w:rsidRPr="0060140E" w:rsidTr="00630926">
        <w:tc>
          <w:tcPr>
            <w:tcW w:w="4678" w:type="dxa"/>
          </w:tcPr>
          <w:p w:rsidR="00630926" w:rsidRPr="00B3657A" w:rsidRDefault="00630926" w:rsidP="00732209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B3657A">
              <w:rPr>
                <w:b/>
                <w:i/>
                <w:sz w:val="24"/>
                <w:szCs w:val="24"/>
              </w:rPr>
              <w:t>Nơi nhận:</w:t>
            </w:r>
          </w:p>
          <w:p w:rsidR="00630926" w:rsidRDefault="00630926" w:rsidP="00732209">
            <w:pPr>
              <w:pStyle w:val="NoSpacing"/>
              <w:rPr>
                <w:sz w:val="22"/>
              </w:rPr>
            </w:pPr>
            <w:r w:rsidRPr="00B3657A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Như Điều 1, </w:t>
            </w:r>
            <w:r w:rsidR="00536497" w:rsidRPr="00960B2E">
              <w:rPr>
                <w:sz w:val="22"/>
              </w:rPr>
              <w:t>3</w:t>
            </w:r>
            <w:r w:rsidRPr="00B3657A">
              <w:rPr>
                <w:sz w:val="22"/>
              </w:rPr>
              <w:t>;</w:t>
            </w:r>
          </w:p>
          <w:p w:rsidR="00630926" w:rsidRPr="00B3657A" w:rsidRDefault="00630926" w:rsidP="0073220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 PGD&amp;ĐT Q8;</w:t>
            </w:r>
          </w:p>
          <w:p w:rsidR="00630926" w:rsidRPr="00B3657A" w:rsidRDefault="00630926" w:rsidP="00732209">
            <w:pPr>
              <w:pStyle w:val="NoSpacing"/>
              <w:ind w:left="34" w:hanging="34"/>
              <w:rPr>
                <w:sz w:val="26"/>
                <w:szCs w:val="26"/>
              </w:rPr>
            </w:pPr>
            <w:r>
              <w:rPr>
                <w:sz w:val="22"/>
              </w:rPr>
              <w:t>- Lưu: VT, Th-18b.</w:t>
            </w:r>
          </w:p>
        </w:tc>
        <w:tc>
          <w:tcPr>
            <w:tcW w:w="4570" w:type="dxa"/>
          </w:tcPr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TRƯỞNG PHÒNG</w:t>
            </w: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  <w:p w:rsidR="002C11BD" w:rsidRPr="002A3C80" w:rsidRDefault="002A3C80" w:rsidP="002A3C80">
            <w:pPr>
              <w:pStyle w:val="NoSpacing"/>
              <w:jc w:val="center"/>
              <w:rPr>
                <w:i/>
                <w:szCs w:val="28"/>
                <w:lang w:val="en-US"/>
              </w:rPr>
            </w:pPr>
            <w:r w:rsidRPr="002A3C80">
              <w:rPr>
                <w:i/>
                <w:szCs w:val="28"/>
                <w:lang w:val="en-US"/>
              </w:rPr>
              <w:t>(đã ký)</w:t>
            </w:r>
          </w:p>
          <w:p w:rsidR="002A3C80" w:rsidRPr="002A3C80" w:rsidRDefault="002A3C80" w:rsidP="002A3C80">
            <w:pPr>
              <w:pStyle w:val="NoSpacing"/>
              <w:jc w:val="center"/>
              <w:rPr>
                <w:b/>
                <w:sz w:val="18"/>
                <w:szCs w:val="28"/>
                <w:lang w:val="en-US"/>
              </w:rPr>
            </w:pPr>
            <w:bookmarkStart w:id="0" w:name="_GoBack"/>
            <w:bookmarkEnd w:id="0"/>
          </w:p>
          <w:p w:rsidR="00630926" w:rsidRPr="0060140E" w:rsidRDefault="00630926" w:rsidP="00384252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Văn Dân</w:t>
            </w:r>
          </w:p>
        </w:tc>
      </w:tr>
    </w:tbl>
    <w:p w:rsidR="00360DA2" w:rsidRPr="000100D9" w:rsidRDefault="00360DA2" w:rsidP="00D02766">
      <w:pPr>
        <w:rPr>
          <w:b/>
        </w:rPr>
      </w:pPr>
    </w:p>
    <w:sectPr w:rsidR="00360DA2" w:rsidRPr="000100D9" w:rsidSect="002C11BD">
      <w:pgSz w:w="11907" w:h="16840" w:code="9"/>
      <w:pgMar w:top="794" w:right="1134" w:bottom="79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3"/>
    <w:rsid w:val="000100D9"/>
    <w:rsid w:val="00124F7F"/>
    <w:rsid w:val="001664B1"/>
    <w:rsid w:val="00232EB8"/>
    <w:rsid w:val="002357C4"/>
    <w:rsid w:val="00281193"/>
    <w:rsid w:val="002A3C80"/>
    <w:rsid w:val="002C11BD"/>
    <w:rsid w:val="002D4E7A"/>
    <w:rsid w:val="00360DA2"/>
    <w:rsid w:val="0038135F"/>
    <w:rsid w:val="00384252"/>
    <w:rsid w:val="003E41BE"/>
    <w:rsid w:val="00436D20"/>
    <w:rsid w:val="0046675F"/>
    <w:rsid w:val="004D3DB3"/>
    <w:rsid w:val="00536497"/>
    <w:rsid w:val="00600F21"/>
    <w:rsid w:val="006128D7"/>
    <w:rsid w:val="00614925"/>
    <w:rsid w:val="00630926"/>
    <w:rsid w:val="00632A31"/>
    <w:rsid w:val="006455EB"/>
    <w:rsid w:val="008425E8"/>
    <w:rsid w:val="008648C5"/>
    <w:rsid w:val="008861BC"/>
    <w:rsid w:val="00960B2E"/>
    <w:rsid w:val="0096214F"/>
    <w:rsid w:val="009B4146"/>
    <w:rsid w:val="009D0E81"/>
    <w:rsid w:val="009D12AC"/>
    <w:rsid w:val="009E3672"/>
    <w:rsid w:val="009F1CAB"/>
    <w:rsid w:val="00A310B6"/>
    <w:rsid w:val="00A74EC6"/>
    <w:rsid w:val="00B92CD8"/>
    <w:rsid w:val="00C07985"/>
    <w:rsid w:val="00C401E2"/>
    <w:rsid w:val="00D02766"/>
    <w:rsid w:val="00E12432"/>
    <w:rsid w:val="00F1516D"/>
    <w:rsid w:val="00F95732"/>
    <w:rsid w:val="00FA1573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1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11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1193"/>
    <w:pPr>
      <w:spacing w:after="0" w:line="240" w:lineRule="auto"/>
    </w:pPr>
  </w:style>
  <w:style w:type="table" w:styleId="TableGrid">
    <w:name w:val="Table Grid"/>
    <w:basedOn w:val="TableNormal"/>
    <w:uiPriority w:val="39"/>
    <w:rsid w:val="0028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8119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81193"/>
    <w:rPr>
      <w:rFonts w:ascii="Arial" w:eastAsia="Times New Roman" w:hAnsi="Arial" w:cs="Arial"/>
      <w:b/>
      <w:bCs/>
      <w:i/>
      <w:iCs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281193"/>
    <w:pPr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81193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81193"/>
    <w:pPr>
      <w:spacing w:after="120" w:line="240" w:lineRule="auto"/>
      <w:ind w:left="360"/>
    </w:pPr>
    <w:rPr>
      <w:rFonts w:eastAsia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1193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D7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96214F"/>
  </w:style>
  <w:style w:type="paragraph" w:styleId="ListParagraph">
    <w:name w:val="List Paragraph"/>
    <w:basedOn w:val="Normal"/>
    <w:uiPriority w:val="34"/>
    <w:qFormat/>
    <w:rsid w:val="00D02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1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11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1193"/>
    <w:pPr>
      <w:spacing w:after="0" w:line="240" w:lineRule="auto"/>
    </w:pPr>
  </w:style>
  <w:style w:type="table" w:styleId="TableGrid">
    <w:name w:val="Table Grid"/>
    <w:basedOn w:val="TableNormal"/>
    <w:uiPriority w:val="39"/>
    <w:rsid w:val="0028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8119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81193"/>
    <w:rPr>
      <w:rFonts w:ascii="Arial" w:eastAsia="Times New Roman" w:hAnsi="Arial" w:cs="Arial"/>
      <w:b/>
      <w:bCs/>
      <w:i/>
      <w:iCs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281193"/>
    <w:pPr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81193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81193"/>
    <w:pPr>
      <w:spacing w:after="120" w:line="240" w:lineRule="auto"/>
      <w:ind w:left="360"/>
    </w:pPr>
    <w:rPr>
      <w:rFonts w:eastAsia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1193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D7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96214F"/>
  </w:style>
  <w:style w:type="paragraph" w:styleId="ListParagraph">
    <w:name w:val="List Paragraph"/>
    <w:basedOn w:val="Normal"/>
    <w:uiPriority w:val="34"/>
    <w:qFormat/>
    <w:rsid w:val="00D0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cp:lastPrinted>2018-01-31T02:00:00Z</cp:lastPrinted>
  <dcterms:created xsi:type="dcterms:W3CDTF">2018-01-31T02:02:00Z</dcterms:created>
  <dcterms:modified xsi:type="dcterms:W3CDTF">2018-03-01T02:19:00Z</dcterms:modified>
</cp:coreProperties>
</file>